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3C" w:rsidRPr="00173E6A" w:rsidRDefault="00916155" w:rsidP="00916155">
      <w:pPr>
        <w:jc w:val="center"/>
        <w:rPr>
          <w:rFonts w:ascii="ＭＳ ゴシック" w:eastAsia="ＭＳ ゴシック" w:hAnsi="ＭＳ ゴシック"/>
          <w:sz w:val="28"/>
          <w:szCs w:val="28"/>
        </w:rPr>
      </w:pPr>
      <w:bookmarkStart w:id="0" w:name="_GoBack"/>
      <w:bookmarkEnd w:id="0"/>
      <w:r w:rsidRPr="00173E6A">
        <w:rPr>
          <w:rFonts w:ascii="ＭＳ ゴシック" w:eastAsia="ＭＳ ゴシック" w:hAnsi="ＭＳ ゴシック" w:hint="eastAsia"/>
          <w:sz w:val="28"/>
          <w:szCs w:val="28"/>
        </w:rPr>
        <w:t>新型コロナウイルス感染症の影響を踏まえた</w:t>
      </w:r>
    </w:p>
    <w:p w:rsidR="00D95C8A" w:rsidRPr="00173E6A" w:rsidRDefault="00916155" w:rsidP="00916155">
      <w:pPr>
        <w:jc w:val="center"/>
        <w:rPr>
          <w:rFonts w:ascii="ＭＳ ゴシック" w:eastAsia="ＭＳ ゴシック" w:hAnsi="ＭＳ ゴシック"/>
          <w:sz w:val="28"/>
          <w:szCs w:val="28"/>
        </w:rPr>
      </w:pPr>
      <w:r w:rsidRPr="00173E6A">
        <w:rPr>
          <w:rFonts w:ascii="ＭＳ ゴシック" w:eastAsia="ＭＳ ゴシック" w:hAnsi="ＭＳ ゴシック" w:hint="eastAsia"/>
          <w:sz w:val="28"/>
          <w:szCs w:val="28"/>
        </w:rPr>
        <w:t>水道料金の減免措置について</w:t>
      </w:r>
    </w:p>
    <w:p w:rsidR="00916155" w:rsidRPr="00173E6A" w:rsidRDefault="00916155" w:rsidP="00916155">
      <w:pPr>
        <w:jc w:val="center"/>
        <w:rPr>
          <w:rFonts w:ascii="ＭＳ ゴシック" w:eastAsia="ＭＳ ゴシック" w:hAnsi="ＭＳ ゴシック"/>
          <w:sz w:val="28"/>
          <w:szCs w:val="28"/>
        </w:rPr>
      </w:pPr>
    </w:p>
    <w:p w:rsidR="00916155" w:rsidRPr="00173E6A" w:rsidRDefault="00916155" w:rsidP="00916155">
      <w:pPr>
        <w:jc w:val="left"/>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 xml:space="preserve">　新型コロナウイルス感染症が各家庭や事業者の皆様に経済的な影響をもたらしている状況を踏まえ、村民の生活や経済活動を支援するため、本村と契約のあるすべての方について、令和２年７月検針分から９月検針分までの水道料金の基本料金について、全額を減免します。今回の減免については、申込は不要です。</w:t>
      </w:r>
    </w:p>
    <w:p w:rsidR="00916155" w:rsidRPr="00173E6A" w:rsidRDefault="00916155" w:rsidP="00916155">
      <w:pPr>
        <w:jc w:val="left"/>
        <w:rPr>
          <w:rFonts w:ascii="ＭＳ ゴシック" w:eastAsia="ＭＳ ゴシック" w:hAnsi="ＭＳ ゴシック"/>
          <w:sz w:val="24"/>
          <w:szCs w:val="24"/>
        </w:rPr>
      </w:pPr>
    </w:p>
    <w:p w:rsidR="00D62722" w:rsidRPr="00173E6A" w:rsidRDefault="00D62722" w:rsidP="00916155">
      <w:pPr>
        <w:jc w:val="left"/>
        <w:rPr>
          <w:rFonts w:ascii="ＭＳ ゴシック" w:eastAsia="ＭＳ ゴシック" w:hAnsi="ＭＳ ゴシック"/>
          <w:sz w:val="24"/>
          <w:szCs w:val="24"/>
        </w:rPr>
      </w:pPr>
    </w:p>
    <w:p w:rsidR="00916155" w:rsidRPr="00173E6A" w:rsidRDefault="00916155" w:rsidP="00916155">
      <w:pPr>
        <w:jc w:val="left"/>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１　対象期間</w:t>
      </w:r>
    </w:p>
    <w:p w:rsidR="00916155" w:rsidRPr="00173E6A" w:rsidRDefault="00916155" w:rsidP="00916155">
      <w:pPr>
        <w:jc w:val="left"/>
        <w:rPr>
          <w:rFonts w:ascii="ＭＳ ゴシック" w:eastAsia="ＭＳ ゴシック" w:hAnsi="ＭＳ ゴシック"/>
          <w:b/>
          <w:sz w:val="24"/>
          <w:szCs w:val="24"/>
        </w:rPr>
      </w:pPr>
      <w:r w:rsidRPr="00173E6A">
        <w:rPr>
          <w:rFonts w:ascii="ＭＳ ゴシック" w:eastAsia="ＭＳ ゴシック" w:hAnsi="ＭＳ ゴシック" w:hint="eastAsia"/>
          <w:sz w:val="24"/>
          <w:szCs w:val="24"/>
        </w:rPr>
        <w:t xml:space="preserve">　</w:t>
      </w:r>
      <w:r w:rsidRPr="00173E6A">
        <w:rPr>
          <w:rFonts w:ascii="ＭＳ ゴシック" w:eastAsia="ＭＳ ゴシック" w:hAnsi="ＭＳ ゴシック" w:hint="eastAsia"/>
          <w:b/>
          <w:sz w:val="24"/>
          <w:szCs w:val="24"/>
        </w:rPr>
        <w:t>令和２年７月検針分から９月検針分（３ヶ月間）</w:t>
      </w:r>
    </w:p>
    <w:p w:rsidR="00916155" w:rsidRPr="00173E6A" w:rsidRDefault="00916155" w:rsidP="00916155">
      <w:pPr>
        <w:jc w:val="left"/>
        <w:rPr>
          <w:rFonts w:ascii="ＭＳ ゴシック" w:eastAsia="ＭＳ ゴシック" w:hAnsi="ＭＳ ゴシック"/>
          <w:sz w:val="24"/>
          <w:szCs w:val="24"/>
        </w:rPr>
      </w:pPr>
    </w:p>
    <w:p w:rsidR="00D62722" w:rsidRPr="00173E6A" w:rsidRDefault="00D62722" w:rsidP="00916155">
      <w:pPr>
        <w:jc w:val="left"/>
        <w:rPr>
          <w:rFonts w:ascii="ＭＳ ゴシック" w:eastAsia="ＭＳ ゴシック" w:hAnsi="ＭＳ ゴシック"/>
          <w:sz w:val="24"/>
          <w:szCs w:val="24"/>
        </w:rPr>
      </w:pPr>
    </w:p>
    <w:p w:rsidR="00916155" w:rsidRPr="00173E6A" w:rsidRDefault="00916155" w:rsidP="00916155">
      <w:pPr>
        <w:jc w:val="left"/>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２　申込手続</w:t>
      </w:r>
    </w:p>
    <w:p w:rsidR="00916155" w:rsidRPr="00173E6A" w:rsidRDefault="00916155" w:rsidP="00916155">
      <w:pPr>
        <w:jc w:val="left"/>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 xml:space="preserve">　　</w:t>
      </w:r>
      <w:r w:rsidRPr="00173E6A">
        <w:rPr>
          <w:rFonts w:ascii="ＭＳ ゴシック" w:eastAsia="ＭＳ ゴシック" w:hAnsi="ＭＳ ゴシック" w:hint="eastAsia"/>
          <w:b/>
          <w:sz w:val="24"/>
          <w:szCs w:val="24"/>
        </w:rPr>
        <w:t>申込手続は不要</w:t>
      </w:r>
      <w:r w:rsidRPr="00173E6A">
        <w:rPr>
          <w:rFonts w:ascii="ＭＳ ゴシック" w:eastAsia="ＭＳ ゴシック" w:hAnsi="ＭＳ ゴシック" w:hint="eastAsia"/>
          <w:sz w:val="24"/>
          <w:szCs w:val="24"/>
        </w:rPr>
        <w:t>です</w:t>
      </w:r>
    </w:p>
    <w:p w:rsidR="00916155" w:rsidRPr="00173E6A" w:rsidRDefault="00916155" w:rsidP="00916155">
      <w:pPr>
        <w:jc w:val="left"/>
        <w:rPr>
          <w:rFonts w:ascii="ＭＳ ゴシック" w:eastAsia="ＭＳ ゴシック" w:hAnsi="ＭＳ ゴシック"/>
          <w:sz w:val="24"/>
          <w:szCs w:val="24"/>
        </w:rPr>
      </w:pPr>
    </w:p>
    <w:p w:rsidR="00D62722" w:rsidRPr="00173E6A" w:rsidRDefault="00D62722" w:rsidP="00916155">
      <w:pPr>
        <w:jc w:val="left"/>
        <w:rPr>
          <w:rFonts w:ascii="ＭＳ ゴシック" w:eastAsia="ＭＳ ゴシック" w:hAnsi="ＭＳ ゴシック"/>
          <w:sz w:val="24"/>
          <w:szCs w:val="24"/>
        </w:rPr>
      </w:pPr>
    </w:p>
    <w:p w:rsidR="0016109B" w:rsidRPr="00173E6A" w:rsidRDefault="00916155" w:rsidP="00916155">
      <w:pPr>
        <w:jc w:val="left"/>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３　減免額</w:t>
      </w:r>
    </w:p>
    <w:p w:rsidR="00916155" w:rsidRPr="00173E6A" w:rsidRDefault="00916155" w:rsidP="00916155">
      <w:pPr>
        <w:jc w:val="left"/>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w:t>
      </w:r>
      <w:r w:rsidR="00173E6A">
        <w:rPr>
          <w:rFonts w:ascii="ＭＳ ゴシック" w:eastAsia="ＭＳ ゴシック" w:hAnsi="ＭＳ ゴシック" w:hint="eastAsia"/>
          <w:sz w:val="24"/>
          <w:szCs w:val="24"/>
        </w:rPr>
        <w:t>例：</w:t>
      </w:r>
      <w:r w:rsidR="0016109B" w:rsidRPr="00173E6A">
        <w:rPr>
          <w:rFonts w:ascii="ＭＳ ゴシック" w:eastAsia="ＭＳ ゴシック" w:hAnsi="ＭＳ ゴシック" w:hint="eastAsia"/>
          <w:sz w:val="24"/>
          <w:szCs w:val="24"/>
        </w:rPr>
        <w:t>水道メーター口径</w:t>
      </w:r>
      <w:r w:rsidR="00173E6A">
        <w:rPr>
          <w:rFonts w:ascii="ＭＳ ゴシック" w:eastAsia="ＭＳ ゴシック" w:hAnsi="ＭＳ ゴシック" w:hint="eastAsia"/>
          <w:sz w:val="24"/>
          <w:szCs w:val="24"/>
        </w:rPr>
        <w:t>20</w:t>
      </w:r>
      <w:r w:rsidR="0016109B" w:rsidRPr="00173E6A">
        <w:rPr>
          <w:rFonts w:ascii="ＭＳ ゴシック" w:eastAsia="ＭＳ ゴシック" w:hAnsi="ＭＳ ゴシック" w:hint="eastAsia"/>
          <w:sz w:val="24"/>
          <w:szCs w:val="24"/>
        </w:rPr>
        <w:t>mm・</w:t>
      </w:r>
      <w:r w:rsidRPr="00173E6A">
        <w:rPr>
          <w:rFonts w:ascii="ＭＳ ゴシック" w:eastAsia="ＭＳ ゴシック" w:hAnsi="ＭＳ ゴシック" w:hint="eastAsia"/>
          <w:sz w:val="24"/>
          <w:szCs w:val="24"/>
        </w:rPr>
        <w:t>１ヶ月使用水量</w:t>
      </w:r>
      <w:r w:rsidR="00173E6A">
        <w:rPr>
          <w:rFonts w:ascii="ＭＳ ゴシック" w:eastAsia="ＭＳ ゴシック" w:hAnsi="ＭＳ ゴシック" w:hint="eastAsia"/>
          <w:sz w:val="24"/>
          <w:szCs w:val="24"/>
        </w:rPr>
        <w:t>20立方メートルの</w:t>
      </w:r>
      <w:r w:rsidRPr="00173E6A">
        <w:rPr>
          <w:rFonts w:ascii="ＭＳ ゴシック" w:eastAsia="ＭＳ ゴシック" w:hAnsi="ＭＳ ゴシック" w:hint="eastAsia"/>
          <w:sz w:val="24"/>
          <w:szCs w:val="24"/>
        </w:rPr>
        <w:t>場合</w:t>
      </w:r>
      <w:r w:rsidR="0016109B" w:rsidRPr="00173E6A">
        <w:rPr>
          <w:rFonts w:ascii="ＭＳ ゴシック" w:eastAsia="ＭＳ ゴシック" w:hAnsi="ＭＳ ゴシック" w:hint="eastAsia"/>
          <w:sz w:val="24"/>
          <w:szCs w:val="24"/>
        </w:rPr>
        <w:t>（税込</w:t>
      </w:r>
      <w:r w:rsidRPr="00173E6A">
        <w:rPr>
          <w:rFonts w:ascii="ＭＳ ゴシック" w:eastAsia="ＭＳ ゴシック" w:hAnsi="ＭＳ ゴシック" w:hint="eastAsia"/>
          <w:sz w:val="24"/>
          <w:szCs w:val="24"/>
        </w:rPr>
        <w:t>）</w:t>
      </w:r>
      <w:r w:rsidR="008929C3" w:rsidRPr="00173E6A">
        <w:rPr>
          <w:rFonts w:ascii="ＭＳ ゴシック" w:eastAsia="ＭＳ ゴシック" w:hAnsi="ＭＳ ゴシック" w:hint="eastAsia"/>
          <w:sz w:val="24"/>
          <w:szCs w:val="24"/>
        </w:rPr>
        <w:t>）</w:t>
      </w:r>
    </w:p>
    <w:p w:rsidR="00D3233C" w:rsidRPr="00173E6A" w:rsidRDefault="00D3233C" w:rsidP="00916155">
      <w:pPr>
        <w:jc w:val="left"/>
        <w:rPr>
          <w:rFonts w:ascii="ＭＳ ゴシック" w:eastAsia="ＭＳ ゴシック" w:hAnsi="ＭＳ ゴシック"/>
          <w:sz w:val="24"/>
          <w:szCs w:val="24"/>
        </w:rPr>
      </w:pPr>
    </w:p>
    <w:tbl>
      <w:tblPr>
        <w:tblStyle w:val="a3"/>
        <w:tblW w:w="0" w:type="auto"/>
        <w:tblInd w:w="997" w:type="dxa"/>
        <w:tblLook w:val="04A0" w:firstRow="1" w:lastRow="0" w:firstColumn="1" w:lastColumn="0" w:noHBand="0" w:noVBand="1"/>
      </w:tblPr>
      <w:tblGrid>
        <w:gridCol w:w="2175"/>
        <w:gridCol w:w="2175"/>
        <w:gridCol w:w="2176"/>
      </w:tblGrid>
      <w:tr w:rsidR="0016109B" w:rsidRPr="00173E6A" w:rsidTr="0016109B">
        <w:tc>
          <w:tcPr>
            <w:tcW w:w="2175" w:type="dxa"/>
          </w:tcPr>
          <w:p w:rsidR="0016109B" w:rsidRPr="00173E6A" w:rsidRDefault="0016109B" w:rsidP="009C5D12">
            <w:pPr>
              <w:jc w:val="center"/>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区分</w:t>
            </w:r>
          </w:p>
        </w:tc>
        <w:tc>
          <w:tcPr>
            <w:tcW w:w="2175" w:type="dxa"/>
          </w:tcPr>
          <w:p w:rsidR="0016109B" w:rsidRPr="00173E6A" w:rsidRDefault="0016109B" w:rsidP="0016109B">
            <w:pPr>
              <w:jc w:val="center"/>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通常料金</w:t>
            </w:r>
          </w:p>
        </w:tc>
        <w:tc>
          <w:tcPr>
            <w:tcW w:w="2176" w:type="dxa"/>
          </w:tcPr>
          <w:p w:rsidR="0016109B" w:rsidRPr="00173E6A" w:rsidRDefault="0016109B" w:rsidP="0016109B">
            <w:pPr>
              <w:jc w:val="center"/>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減免後</w:t>
            </w:r>
          </w:p>
        </w:tc>
      </w:tr>
      <w:tr w:rsidR="0016109B" w:rsidRPr="00173E6A" w:rsidTr="0016109B">
        <w:tc>
          <w:tcPr>
            <w:tcW w:w="2175" w:type="dxa"/>
          </w:tcPr>
          <w:p w:rsidR="0016109B" w:rsidRPr="00173E6A" w:rsidRDefault="008929C3" w:rsidP="009C5D12">
            <w:pPr>
              <w:jc w:val="center"/>
              <w:rPr>
                <w:rFonts w:ascii="ＭＳ ゴシック" w:eastAsia="ＭＳ ゴシック" w:hAnsi="ＭＳ ゴシック"/>
                <w:b/>
                <w:sz w:val="24"/>
                <w:szCs w:val="24"/>
              </w:rPr>
            </w:pPr>
            <w:r w:rsidRPr="00173E6A">
              <w:rPr>
                <w:rFonts w:ascii="ＭＳ ゴシック" w:eastAsia="ＭＳ ゴシック" w:hAnsi="ＭＳ ゴシック" w:hint="eastAsia"/>
                <w:b/>
                <w:sz w:val="24"/>
                <w:szCs w:val="24"/>
              </w:rPr>
              <w:t>基本</w:t>
            </w:r>
            <w:r w:rsidR="0016109B" w:rsidRPr="00173E6A">
              <w:rPr>
                <w:rFonts w:ascii="ＭＳ ゴシック" w:eastAsia="ＭＳ ゴシック" w:hAnsi="ＭＳ ゴシック" w:hint="eastAsia"/>
                <w:b/>
                <w:sz w:val="24"/>
                <w:szCs w:val="24"/>
              </w:rPr>
              <w:t>料</w:t>
            </w:r>
            <w:r w:rsidRPr="00173E6A">
              <w:rPr>
                <w:rFonts w:ascii="ＭＳ ゴシック" w:eastAsia="ＭＳ ゴシック" w:hAnsi="ＭＳ ゴシック" w:hint="eastAsia"/>
                <w:b/>
                <w:sz w:val="24"/>
                <w:szCs w:val="24"/>
              </w:rPr>
              <w:t>金</w:t>
            </w:r>
          </w:p>
        </w:tc>
        <w:tc>
          <w:tcPr>
            <w:tcW w:w="2175" w:type="dxa"/>
          </w:tcPr>
          <w:p w:rsidR="0016109B" w:rsidRPr="00173E6A" w:rsidRDefault="0016109B" w:rsidP="0016109B">
            <w:pPr>
              <w:jc w:val="right"/>
              <w:rPr>
                <w:rFonts w:ascii="ＭＳ ゴシック" w:eastAsia="ＭＳ ゴシック" w:hAnsi="ＭＳ ゴシック"/>
                <w:b/>
                <w:sz w:val="24"/>
                <w:szCs w:val="24"/>
              </w:rPr>
            </w:pPr>
            <w:r w:rsidRPr="00173E6A">
              <w:rPr>
                <w:rFonts w:ascii="ＭＳ ゴシック" w:eastAsia="ＭＳ ゴシック" w:hAnsi="ＭＳ ゴシック" w:hint="eastAsia"/>
                <w:b/>
                <w:sz w:val="24"/>
                <w:szCs w:val="24"/>
              </w:rPr>
              <w:t>１，６１７円</w:t>
            </w:r>
          </w:p>
        </w:tc>
        <w:tc>
          <w:tcPr>
            <w:tcW w:w="2176" w:type="dxa"/>
          </w:tcPr>
          <w:p w:rsidR="0016109B" w:rsidRPr="00173E6A" w:rsidRDefault="0016109B" w:rsidP="0016109B">
            <w:pPr>
              <w:jc w:val="right"/>
              <w:rPr>
                <w:rFonts w:ascii="ＭＳ ゴシック" w:eastAsia="ＭＳ ゴシック" w:hAnsi="ＭＳ ゴシック"/>
                <w:b/>
                <w:sz w:val="24"/>
                <w:szCs w:val="24"/>
              </w:rPr>
            </w:pPr>
            <w:r w:rsidRPr="00173E6A">
              <w:rPr>
                <w:rFonts w:ascii="ＭＳ ゴシック" w:eastAsia="ＭＳ ゴシック" w:hAnsi="ＭＳ ゴシック" w:hint="eastAsia"/>
                <w:b/>
                <w:sz w:val="24"/>
                <w:szCs w:val="24"/>
              </w:rPr>
              <w:t>０円</w:t>
            </w:r>
          </w:p>
        </w:tc>
      </w:tr>
      <w:tr w:rsidR="0016109B" w:rsidRPr="00173E6A" w:rsidTr="0016109B">
        <w:tc>
          <w:tcPr>
            <w:tcW w:w="2175" w:type="dxa"/>
          </w:tcPr>
          <w:p w:rsidR="0016109B" w:rsidRPr="00173E6A" w:rsidRDefault="008929C3" w:rsidP="009C5D12">
            <w:pPr>
              <w:jc w:val="center"/>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超過</w:t>
            </w:r>
            <w:r w:rsidR="0016109B" w:rsidRPr="00173E6A">
              <w:rPr>
                <w:rFonts w:ascii="ＭＳ ゴシック" w:eastAsia="ＭＳ ゴシック" w:hAnsi="ＭＳ ゴシック" w:hint="eastAsia"/>
                <w:sz w:val="24"/>
                <w:szCs w:val="24"/>
              </w:rPr>
              <w:t>料</w:t>
            </w:r>
            <w:r w:rsidRPr="00173E6A">
              <w:rPr>
                <w:rFonts w:ascii="ＭＳ ゴシック" w:eastAsia="ＭＳ ゴシック" w:hAnsi="ＭＳ ゴシック" w:hint="eastAsia"/>
                <w:sz w:val="24"/>
                <w:szCs w:val="24"/>
              </w:rPr>
              <w:t>金</w:t>
            </w:r>
          </w:p>
        </w:tc>
        <w:tc>
          <w:tcPr>
            <w:tcW w:w="2175" w:type="dxa"/>
          </w:tcPr>
          <w:p w:rsidR="0016109B" w:rsidRPr="00173E6A" w:rsidRDefault="0016109B" w:rsidP="0016109B">
            <w:pPr>
              <w:jc w:val="right"/>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１，７１６円</w:t>
            </w:r>
          </w:p>
        </w:tc>
        <w:tc>
          <w:tcPr>
            <w:tcW w:w="2176" w:type="dxa"/>
          </w:tcPr>
          <w:p w:rsidR="0016109B" w:rsidRPr="00173E6A" w:rsidRDefault="0016109B" w:rsidP="0016109B">
            <w:pPr>
              <w:jc w:val="right"/>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１，７１６円</w:t>
            </w:r>
          </w:p>
        </w:tc>
      </w:tr>
      <w:tr w:rsidR="0016109B" w:rsidRPr="00173E6A" w:rsidTr="0016109B">
        <w:tc>
          <w:tcPr>
            <w:tcW w:w="2175" w:type="dxa"/>
          </w:tcPr>
          <w:p w:rsidR="0016109B" w:rsidRPr="00173E6A" w:rsidRDefault="0016109B" w:rsidP="009C5D12">
            <w:pPr>
              <w:jc w:val="center"/>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メーター料金</w:t>
            </w:r>
          </w:p>
        </w:tc>
        <w:tc>
          <w:tcPr>
            <w:tcW w:w="2175" w:type="dxa"/>
          </w:tcPr>
          <w:p w:rsidR="0016109B" w:rsidRPr="00173E6A" w:rsidRDefault="0016109B" w:rsidP="0016109B">
            <w:pPr>
              <w:jc w:val="right"/>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２１４円</w:t>
            </w:r>
          </w:p>
        </w:tc>
        <w:tc>
          <w:tcPr>
            <w:tcW w:w="2176" w:type="dxa"/>
          </w:tcPr>
          <w:p w:rsidR="0016109B" w:rsidRPr="00173E6A" w:rsidRDefault="0016109B" w:rsidP="0016109B">
            <w:pPr>
              <w:jc w:val="right"/>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２１４円</w:t>
            </w:r>
          </w:p>
        </w:tc>
      </w:tr>
      <w:tr w:rsidR="0016109B" w:rsidRPr="00173E6A" w:rsidTr="0016109B">
        <w:tc>
          <w:tcPr>
            <w:tcW w:w="2175" w:type="dxa"/>
          </w:tcPr>
          <w:p w:rsidR="0016109B" w:rsidRPr="00173E6A" w:rsidRDefault="0016109B" w:rsidP="009C5D12">
            <w:pPr>
              <w:jc w:val="center"/>
              <w:rPr>
                <w:rFonts w:ascii="ＭＳ ゴシック" w:eastAsia="ＭＳ ゴシック" w:hAnsi="ＭＳ ゴシック"/>
                <w:b/>
                <w:sz w:val="24"/>
                <w:szCs w:val="24"/>
              </w:rPr>
            </w:pPr>
            <w:r w:rsidRPr="00173E6A">
              <w:rPr>
                <w:rFonts w:ascii="ＭＳ ゴシック" w:eastAsia="ＭＳ ゴシック" w:hAnsi="ＭＳ ゴシック" w:hint="eastAsia"/>
                <w:b/>
                <w:sz w:val="24"/>
                <w:szCs w:val="24"/>
              </w:rPr>
              <w:t>合計</w:t>
            </w:r>
          </w:p>
        </w:tc>
        <w:tc>
          <w:tcPr>
            <w:tcW w:w="2175" w:type="dxa"/>
          </w:tcPr>
          <w:p w:rsidR="0016109B" w:rsidRPr="00173E6A" w:rsidRDefault="00D3233C" w:rsidP="0016109B">
            <w:pPr>
              <w:jc w:val="right"/>
              <w:rPr>
                <w:rFonts w:ascii="ＭＳ ゴシック" w:eastAsia="ＭＳ ゴシック" w:hAnsi="ＭＳ ゴシック"/>
                <w:b/>
                <w:sz w:val="24"/>
                <w:szCs w:val="24"/>
              </w:rPr>
            </w:pPr>
            <w:r w:rsidRPr="00173E6A">
              <w:rPr>
                <w:rFonts w:ascii="ＭＳ ゴシック" w:eastAsia="ＭＳ ゴシック" w:hAnsi="ＭＳ ゴシック" w:hint="eastAsia"/>
                <w:b/>
                <w:sz w:val="24"/>
                <w:szCs w:val="24"/>
              </w:rPr>
              <w:t>３，５４７</w:t>
            </w:r>
            <w:r w:rsidR="0016109B" w:rsidRPr="00173E6A">
              <w:rPr>
                <w:rFonts w:ascii="ＭＳ ゴシック" w:eastAsia="ＭＳ ゴシック" w:hAnsi="ＭＳ ゴシック" w:hint="eastAsia"/>
                <w:b/>
                <w:sz w:val="24"/>
                <w:szCs w:val="24"/>
              </w:rPr>
              <w:t>円</w:t>
            </w:r>
          </w:p>
        </w:tc>
        <w:tc>
          <w:tcPr>
            <w:tcW w:w="2176" w:type="dxa"/>
          </w:tcPr>
          <w:p w:rsidR="0016109B" w:rsidRPr="00173E6A" w:rsidRDefault="0016109B" w:rsidP="0016109B">
            <w:pPr>
              <w:jc w:val="right"/>
              <w:rPr>
                <w:rFonts w:ascii="ＭＳ ゴシック" w:eastAsia="ＭＳ ゴシック" w:hAnsi="ＭＳ ゴシック"/>
                <w:b/>
                <w:sz w:val="24"/>
                <w:szCs w:val="24"/>
              </w:rPr>
            </w:pPr>
            <w:r w:rsidRPr="00173E6A">
              <w:rPr>
                <w:rFonts w:ascii="ＭＳ ゴシック" w:eastAsia="ＭＳ ゴシック" w:hAnsi="ＭＳ ゴシック" w:hint="eastAsia"/>
                <w:b/>
                <w:sz w:val="24"/>
                <w:szCs w:val="24"/>
              </w:rPr>
              <w:t>１，９３０円</w:t>
            </w:r>
          </w:p>
        </w:tc>
      </w:tr>
    </w:tbl>
    <w:p w:rsidR="00D62722" w:rsidRPr="00173E6A" w:rsidRDefault="00D62722" w:rsidP="00916155">
      <w:pPr>
        <w:jc w:val="left"/>
        <w:rPr>
          <w:rFonts w:ascii="ＭＳ ゴシック" w:eastAsia="ＭＳ ゴシック" w:hAnsi="ＭＳ ゴシック"/>
          <w:sz w:val="24"/>
          <w:szCs w:val="24"/>
        </w:rPr>
      </w:pPr>
    </w:p>
    <w:p w:rsidR="00916155" w:rsidRPr="00173E6A" w:rsidRDefault="008929C3" w:rsidP="00916155">
      <w:pPr>
        <w:jc w:val="left"/>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※超過料金（基本料金</w:t>
      </w:r>
      <w:r w:rsidR="0016109B" w:rsidRPr="00173E6A">
        <w:rPr>
          <w:rFonts w:ascii="ＭＳ ゴシック" w:eastAsia="ＭＳ ゴシック" w:hAnsi="ＭＳ ゴシック" w:hint="eastAsia"/>
          <w:sz w:val="24"/>
          <w:szCs w:val="24"/>
        </w:rPr>
        <w:t>１０立方メートルを超えた場合に水量に応じて発生する料金）、メーター料金及び下水道使用料は通常通り請求いたします。</w:t>
      </w:r>
    </w:p>
    <w:p w:rsidR="00D3233C" w:rsidRPr="00173E6A" w:rsidRDefault="00D3233C" w:rsidP="00916155">
      <w:pPr>
        <w:jc w:val="left"/>
        <w:rPr>
          <w:rFonts w:ascii="ＭＳ ゴシック" w:eastAsia="ＭＳ ゴシック" w:hAnsi="ＭＳ ゴシック"/>
          <w:sz w:val="24"/>
          <w:szCs w:val="24"/>
        </w:rPr>
      </w:pPr>
    </w:p>
    <w:p w:rsidR="00D3233C" w:rsidRPr="00173E6A" w:rsidRDefault="00D3233C" w:rsidP="00916155">
      <w:pPr>
        <w:jc w:val="left"/>
        <w:rPr>
          <w:rFonts w:ascii="ＭＳ ゴシック" w:eastAsia="ＭＳ ゴシック" w:hAnsi="ＭＳ ゴシック"/>
          <w:sz w:val="24"/>
          <w:szCs w:val="24"/>
        </w:rPr>
      </w:pPr>
    </w:p>
    <w:p w:rsidR="00D62722" w:rsidRPr="00173E6A" w:rsidRDefault="00D62722" w:rsidP="00D62722">
      <w:pPr>
        <w:wordWrap w:val="0"/>
        <w:jc w:val="right"/>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お問い合わせ先　舟橋村役場生活環境課</w:t>
      </w:r>
    </w:p>
    <w:p w:rsidR="00D62722" w:rsidRPr="00173E6A" w:rsidRDefault="00D62722" w:rsidP="00D62722">
      <w:pPr>
        <w:wordWrap w:val="0"/>
        <w:jc w:val="right"/>
        <w:rPr>
          <w:rFonts w:ascii="ＭＳ ゴシック" w:eastAsia="ＭＳ ゴシック" w:hAnsi="ＭＳ ゴシック"/>
          <w:sz w:val="24"/>
          <w:szCs w:val="24"/>
        </w:rPr>
      </w:pPr>
      <w:r w:rsidRPr="00173E6A">
        <w:rPr>
          <w:rFonts w:ascii="ＭＳ ゴシック" w:eastAsia="ＭＳ ゴシック" w:hAnsi="ＭＳ ゴシック" w:hint="eastAsia"/>
          <w:sz w:val="24"/>
          <w:szCs w:val="24"/>
        </w:rPr>
        <w:t>TEL　０７６－４６４－１１２１</w:t>
      </w:r>
    </w:p>
    <w:sectPr w:rsidR="00D62722" w:rsidRPr="00173E6A" w:rsidSect="009C5D12">
      <w:pgSz w:w="11906" w:h="16838"/>
      <w:pgMar w:top="1985" w:right="1701" w:bottom="1701" w:left="1701"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C3" w:rsidRDefault="008929C3" w:rsidP="008929C3">
      <w:r>
        <w:separator/>
      </w:r>
    </w:p>
  </w:endnote>
  <w:endnote w:type="continuationSeparator" w:id="0">
    <w:p w:rsidR="008929C3" w:rsidRDefault="008929C3" w:rsidP="0089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C3" w:rsidRDefault="008929C3" w:rsidP="008929C3">
      <w:r>
        <w:separator/>
      </w:r>
    </w:p>
  </w:footnote>
  <w:footnote w:type="continuationSeparator" w:id="0">
    <w:p w:rsidR="008929C3" w:rsidRDefault="008929C3" w:rsidP="00892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55"/>
    <w:rsid w:val="00064526"/>
    <w:rsid w:val="0016109B"/>
    <w:rsid w:val="00173E6A"/>
    <w:rsid w:val="007A7474"/>
    <w:rsid w:val="008037A7"/>
    <w:rsid w:val="008929C3"/>
    <w:rsid w:val="00916155"/>
    <w:rsid w:val="009C5D12"/>
    <w:rsid w:val="00D3233C"/>
    <w:rsid w:val="00D62722"/>
    <w:rsid w:val="00D9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929C3"/>
    <w:pPr>
      <w:tabs>
        <w:tab w:val="center" w:pos="4252"/>
        <w:tab w:val="right" w:pos="8504"/>
      </w:tabs>
      <w:snapToGrid w:val="0"/>
    </w:pPr>
  </w:style>
  <w:style w:type="character" w:customStyle="1" w:styleId="a5">
    <w:name w:val="ヘッダー (文字)"/>
    <w:basedOn w:val="a0"/>
    <w:link w:val="a4"/>
    <w:uiPriority w:val="99"/>
    <w:rsid w:val="008929C3"/>
  </w:style>
  <w:style w:type="paragraph" w:styleId="a6">
    <w:name w:val="footer"/>
    <w:basedOn w:val="a"/>
    <w:link w:val="a7"/>
    <w:uiPriority w:val="99"/>
    <w:unhideWhenUsed/>
    <w:rsid w:val="008929C3"/>
    <w:pPr>
      <w:tabs>
        <w:tab w:val="center" w:pos="4252"/>
        <w:tab w:val="right" w:pos="8504"/>
      </w:tabs>
      <w:snapToGrid w:val="0"/>
    </w:pPr>
  </w:style>
  <w:style w:type="character" w:customStyle="1" w:styleId="a7">
    <w:name w:val="フッター (文字)"/>
    <w:basedOn w:val="a0"/>
    <w:link w:val="a6"/>
    <w:uiPriority w:val="99"/>
    <w:rsid w:val="00892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929C3"/>
    <w:pPr>
      <w:tabs>
        <w:tab w:val="center" w:pos="4252"/>
        <w:tab w:val="right" w:pos="8504"/>
      </w:tabs>
      <w:snapToGrid w:val="0"/>
    </w:pPr>
  </w:style>
  <w:style w:type="character" w:customStyle="1" w:styleId="a5">
    <w:name w:val="ヘッダー (文字)"/>
    <w:basedOn w:val="a0"/>
    <w:link w:val="a4"/>
    <w:uiPriority w:val="99"/>
    <w:rsid w:val="008929C3"/>
  </w:style>
  <w:style w:type="paragraph" w:styleId="a6">
    <w:name w:val="footer"/>
    <w:basedOn w:val="a"/>
    <w:link w:val="a7"/>
    <w:uiPriority w:val="99"/>
    <w:unhideWhenUsed/>
    <w:rsid w:val="008929C3"/>
    <w:pPr>
      <w:tabs>
        <w:tab w:val="center" w:pos="4252"/>
        <w:tab w:val="right" w:pos="8504"/>
      </w:tabs>
      <w:snapToGrid w:val="0"/>
    </w:pPr>
  </w:style>
  <w:style w:type="character" w:customStyle="1" w:styleId="a7">
    <w:name w:val="フッター (文字)"/>
    <w:basedOn w:val="a0"/>
    <w:link w:val="a6"/>
    <w:uiPriority w:val="99"/>
    <w:rsid w:val="00892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64977-D7D4-4CBA-B72C-6C85CDF8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拓也</dc:creator>
  <cp:lastModifiedBy>FJ-USER</cp:lastModifiedBy>
  <cp:revision>2</cp:revision>
  <cp:lastPrinted>2020-07-08T06:37:00Z</cp:lastPrinted>
  <dcterms:created xsi:type="dcterms:W3CDTF">2020-07-08T23:49:00Z</dcterms:created>
  <dcterms:modified xsi:type="dcterms:W3CDTF">2020-07-08T23:49:00Z</dcterms:modified>
</cp:coreProperties>
</file>